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8F" w:rsidRPr="00B22C8F" w:rsidRDefault="00B22C8F" w:rsidP="00B22C8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B22C8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B22C8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"http://prokuratura.krasnogvard.ru/index.php/932-voprosy-primeneniya-kontrolno-kassovoj-tekhniki" </w:instrText>
      </w:r>
      <w:r w:rsidRPr="00B22C8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B22C8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Вопросы применения контрольно-кассовой техники</w:t>
      </w:r>
      <w:r w:rsidRPr="00B22C8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B22C8F" w:rsidRDefault="00B22C8F" w:rsidP="00B22C8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22C8F" w:rsidRPr="00B22C8F" w:rsidRDefault="00B22C8F" w:rsidP="00B22C8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B22C8F">
        <w:rPr>
          <w:rFonts w:ascii="Verdana" w:eastAsia="Times New Roman" w:hAnsi="Verdana" w:cs="Times New Roman"/>
          <w:color w:val="555555"/>
          <w:sz w:val="18"/>
          <w:szCs w:val="18"/>
        </w:rPr>
        <w:t xml:space="preserve">С 01.07.2019 вступили в силу изменения в Федеральный закон от 22.05.2003 54-ФЗ «О применении контрольно-кассовой техники при осуществлении расчетов в Российской Федерации» (далее - Федеральный закон № 54-ФЗ), согласно которым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 (п. </w:t>
      </w:r>
      <w:proofErr w:type="gramStart"/>
      <w:r w:rsidRPr="00B22C8F">
        <w:rPr>
          <w:rFonts w:ascii="Verdana" w:eastAsia="Times New Roman" w:hAnsi="Verdana" w:cs="Times New Roman"/>
          <w:color w:val="555555"/>
          <w:sz w:val="18"/>
          <w:szCs w:val="18"/>
        </w:rPr>
        <w:t>1 ст. 1.2).</w:t>
      </w:r>
      <w:proofErr w:type="gramEnd"/>
    </w:p>
    <w:p w:rsidR="00B22C8F" w:rsidRPr="00B22C8F" w:rsidRDefault="00B22C8F" w:rsidP="00B22C8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B22C8F">
        <w:rPr>
          <w:rFonts w:ascii="Verdana" w:eastAsia="Times New Roman" w:hAnsi="Verdana" w:cs="Times New Roman"/>
          <w:color w:val="555555"/>
          <w:sz w:val="18"/>
          <w:szCs w:val="18"/>
        </w:rPr>
        <w:t>При этом согласно п. 1 ст. 2 Федерального закона от 06.06.2019 № 129-ФЗ «О внесении изменений в Федеральный закон «О применении контрольно-кассовой техники при осуществлении расчетов в Российской Федерации» индивидуальные предприниматели, не имеющие работников, с которыми заключены трудовые договоры, при реализации товаров собственного производства, выполнении работ, оказании услуг вправе не применять контрольно-кассовую технику при расчетах за такие товары, работы, услуги до</w:t>
      </w:r>
      <w:proofErr w:type="gramEnd"/>
      <w:r w:rsidRPr="00B22C8F">
        <w:rPr>
          <w:rFonts w:ascii="Verdana" w:eastAsia="Times New Roman" w:hAnsi="Verdana" w:cs="Times New Roman"/>
          <w:color w:val="555555"/>
          <w:sz w:val="18"/>
          <w:szCs w:val="18"/>
        </w:rPr>
        <w:t xml:space="preserve"> 01.07.2021.</w:t>
      </w:r>
    </w:p>
    <w:p w:rsidR="00B22C8F" w:rsidRPr="00B22C8F" w:rsidRDefault="00B22C8F" w:rsidP="00B22C8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22C8F">
        <w:rPr>
          <w:rFonts w:ascii="Verdana" w:eastAsia="Times New Roman" w:hAnsi="Verdana" w:cs="Times New Roman"/>
          <w:color w:val="555555"/>
          <w:sz w:val="18"/>
          <w:szCs w:val="18"/>
        </w:rPr>
        <w:t xml:space="preserve">Учитывая изложенное, индивидуальные предприниматели, оказывающие парикмахерские и косметические услуги; техническое обслуживание и ремонт автотранспортных и </w:t>
      </w:r>
      <w:proofErr w:type="spellStart"/>
      <w:r w:rsidRPr="00B22C8F">
        <w:rPr>
          <w:rFonts w:ascii="Verdana" w:eastAsia="Times New Roman" w:hAnsi="Verdana" w:cs="Times New Roman"/>
          <w:color w:val="555555"/>
          <w:sz w:val="18"/>
          <w:szCs w:val="18"/>
        </w:rPr>
        <w:t>мототранспортных</w:t>
      </w:r>
      <w:proofErr w:type="spellEnd"/>
      <w:r w:rsidRPr="00B22C8F">
        <w:rPr>
          <w:rFonts w:ascii="Verdana" w:eastAsia="Times New Roman" w:hAnsi="Verdana" w:cs="Times New Roman"/>
          <w:color w:val="555555"/>
          <w:sz w:val="18"/>
          <w:szCs w:val="18"/>
        </w:rPr>
        <w:t xml:space="preserve"> средств, машин и оборудования; автотранспортные услуги по перевозке пассажиров и грузов автомобильным транспортом; ветеринарные услуги; ремонт компьютеров и коммуникационного оборудования, а также иные виды деятельности указанные в п. 2.1 Федерального закона № 54-ФЗ, вправе не применять контрольно-кассовую технику до 01.07.2021 при условии отсутствия у них работников, а также выдачи документов (бланков строгой отчетности).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8F"/>
    <w:rsid w:val="000F249C"/>
    <w:rsid w:val="00B2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2C8F"/>
    <w:rPr>
      <w:color w:val="0000FF"/>
      <w:u w:val="single"/>
    </w:rPr>
  </w:style>
  <w:style w:type="character" w:customStyle="1" w:styleId="newsitemcategory">
    <w:name w:val="newsitem_category"/>
    <w:basedOn w:val="a0"/>
    <w:rsid w:val="00B22C8F"/>
  </w:style>
  <w:style w:type="character" w:customStyle="1" w:styleId="newsitemhits">
    <w:name w:val="newsitem_hits"/>
    <w:basedOn w:val="a0"/>
    <w:rsid w:val="00B22C8F"/>
  </w:style>
  <w:style w:type="character" w:customStyle="1" w:styleId="email">
    <w:name w:val="email"/>
    <w:basedOn w:val="a0"/>
    <w:rsid w:val="00B22C8F"/>
  </w:style>
  <w:style w:type="character" w:customStyle="1" w:styleId="print">
    <w:name w:val="print"/>
    <w:basedOn w:val="a0"/>
    <w:rsid w:val="00B22C8F"/>
  </w:style>
  <w:style w:type="paragraph" w:styleId="a4">
    <w:name w:val="Normal (Web)"/>
    <w:basedOn w:val="a"/>
    <w:uiPriority w:val="99"/>
    <w:semiHidden/>
    <w:unhideWhenUsed/>
    <w:rsid w:val="00B2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2C8F"/>
    <w:rPr>
      <w:color w:val="0000FF"/>
      <w:u w:val="single"/>
    </w:rPr>
  </w:style>
  <w:style w:type="character" w:customStyle="1" w:styleId="newsitemcategory">
    <w:name w:val="newsitem_category"/>
    <w:basedOn w:val="a0"/>
    <w:rsid w:val="00B22C8F"/>
  </w:style>
  <w:style w:type="character" w:customStyle="1" w:styleId="newsitemhits">
    <w:name w:val="newsitem_hits"/>
    <w:basedOn w:val="a0"/>
    <w:rsid w:val="00B22C8F"/>
  </w:style>
  <w:style w:type="character" w:customStyle="1" w:styleId="email">
    <w:name w:val="email"/>
    <w:basedOn w:val="a0"/>
    <w:rsid w:val="00B22C8F"/>
  </w:style>
  <w:style w:type="character" w:customStyle="1" w:styleId="print">
    <w:name w:val="print"/>
    <w:basedOn w:val="a0"/>
    <w:rsid w:val="00B22C8F"/>
  </w:style>
  <w:style w:type="paragraph" w:styleId="a4">
    <w:name w:val="Normal (Web)"/>
    <w:basedOn w:val="a"/>
    <w:uiPriority w:val="99"/>
    <w:semiHidden/>
    <w:unhideWhenUsed/>
    <w:rsid w:val="00B2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2020-09-09T01:37:00Z</dcterms:created>
  <dcterms:modified xsi:type="dcterms:W3CDTF">2020-09-09T01:37:00Z</dcterms:modified>
</cp:coreProperties>
</file>