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22DF" w14:textId="77777777" w:rsidR="001A6116" w:rsidRPr="001A6116" w:rsidRDefault="001A6116" w:rsidP="001A6116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1A6116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1A6116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"http://prokuratura.krasnogvard.ru/index.php/162-ekspertiza-produktov-pitaniya-realizuemykh-na-roznichnykh-rynkakh-yavlyaetsya-obyazatelnoj" </w:instrText>
      </w:r>
      <w:r w:rsidRPr="001A6116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1A6116">
        <w:rPr>
          <w:rStyle w:val="a3"/>
          <w:rFonts w:ascii="Tahoma" w:hAnsi="Tahoma" w:cs="Tahoma"/>
          <w:color w:val="727272"/>
          <w:sz w:val="27"/>
          <w:szCs w:val="27"/>
          <w:u w:val="none"/>
        </w:rPr>
        <w:t>Экспертиза продуктов питания, реализуемых на розничных рынках, является обязательной!</w:t>
      </w:r>
      <w:r w:rsidRPr="001A6116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38CC97A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исполнения законодательства о ветеринарии, в ходе которой, в деятельности Красногвардейской ветстанции выявлены нарушения закона.</w:t>
      </w:r>
    </w:p>
    <w:p w14:paraId="4B19ED04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на территории ООО «Рынок» в с. Красногвардейское по ул. Фестивальная, 2, действовала лаборатория, в которой проводилась экспертиза товаров, реализуемых на рынке предприятия.</w:t>
      </w:r>
    </w:p>
    <w:p w14:paraId="3CA685EC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01.01.2014 в связи с не достижением договоренности между ООО «Рынок» и Красногвардейской ветстанцией, относительно бремени содержания указанной лаборатории, функционирование последней было приостановлено.</w:t>
      </w:r>
    </w:p>
    <w:p w14:paraId="5B6C95E9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отсутствием специализированной лаборатории, руководством Красногвардейской ветстанции, предпринимателям, осуществляющим реализацию продукции на территории рынка, были выданы предписания о запрете деятельности, связанной с реализацией сельскохозяйственной продукции.</w:t>
      </w:r>
    </w:p>
    <w:p w14:paraId="6FBFEA0D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Вместе с тем, указанные действия являются не законными и противоречат требованиям федерального законодательства.</w:t>
      </w:r>
    </w:p>
    <w:p w14:paraId="3082EFD5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соответствии со </w:t>
      </w:r>
      <w:proofErr w:type="spellStart"/>
      <w:r>
        <w:rPr>
          <w:rFonts w:ascii="Verdana" w:hAnsi="Verdana"/>
          <w:color w:val="555555"/>
          <w:sz w:val="18"/>
          <w:szCs w:val="18"/>
        </w:rPr>
        <w:t>ст.ст</w:t>
      </w:r>
      <w:proofErr w:type="spellEnd"/>
      <w:r>
        <w:rPr>
          <w:rFonts w:ascii="Verdana" w:hAnsi="Verdana"/>
          <w:color w:val="555555"/>
          <w:sz w:val="18"/>
          <w:szCs w:val="18"/>
        </w:rPr>
        <w:t>. 1, 5, 15 Закона РФ «О ветеринарии», обязанность по обеспечению соответствия продуктов животноводства установленным требованиям безопасности, возложена на предприятия, осуществляющие заготовку, переработку, хранение, перевозку и реализацию продуктов животноводства.</w:t>
      </w:r>
    </w:p>
    <w:p w14:paraId="2A3782A4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этом, организация и проведение ветеринарно-санитарной экспертизы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является обязанностью федерального органа исполнительной власти, осуществляющего функции по контролю и надзору в сфере ветеринарии.</w:t>
      </w:r>
    </w:p>
    <w:p w14:paraId="2E9B9343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Таким образом, действия ветстанции, связанные с отказом в проведении экспертизы товаров по причине отсутствия специализированной лаборатории, являются незаконными.</w:t>
      </w:r>
    </w:p>
    <w:p w14:paraId="216D4855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проверки, прокуратурой района в прокуратуру республики направлен проект представления об устранении нарушения для решения вопроса о его внесении в адрес руководителя Управления ветеринарии Республики Адыгея.</w:t>
      </w:r>
    </w:p>
    <w:p w14:paraId="787CBA4B" w14:textId="77777777" w:rsidR="001A6116" w:rsidRDefault="001A6116" w:rsidP="001A6116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Помощник прокурора района Герасимов </w:t>
      </w:r>
      <w:proofErr w:type="gramStart"/>
      <w:r>
        <w:rPr>
          <w:rFonts w:ascii="Verdana" w:hAnsi="Verdana"/>
          <w:color w:val="555555"/>
          <w:sz w:val="18"/>
          <w:szCs w:val="18"/>
        </w:rPr>
        <w:t>А.В.</w:t>
      </w:r>
      <w:proofErr w:type="gramEnd"/>
    </w:p>
    <w:p w14:paraId="60ED1E0F" w14:textId="77777777" w:rsidR="00A73A45" w:rsidRPr="001A6116" w:rsidRDefault="00A73A45" w:rsidP="001A6116"/>
    <w:sectPr w:rsidR="00A73A45" w:rsidRPr="001A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1A6116"/>
    <w:rsid w:val="001A6632"/>
    <w:rsid w:val="0023347F"/>
    <w:rsid w:val="00346DF2"/>
    <w:rsid w:val="00385DAF"/>
    <w:rsid w:val="003B3A31"/>
    <w:rsid w:val="003E761D"/>
    <w:rsid w:val="004A663A"/>
    <w:rsid w:val="005729FE"/>
    <w:rsid w:val="005F4904"/>
    <w:rsid w:val="00696E93"/>
    <w:rsid w:val="007A0BF8"/>
    <w:rsid w:val="00901238"/>
    <w:rsid w:val="009B142E"/>
    <w:rsid w:val="00A2384A"/>
    <w:rsid w:val="00A73A45"/>
    <w:rsid w:val="00C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035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6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33</cp:revision>
  <dcterms:created xsi:type="dcterms:W3CDTF">2020-09-15T19:58:00Z</dcterms:created>
  <dcterms:modified xsi:type="dcterms:W3CDTF">2020-09-15T20:09:00Z</dcterms:modified>
</cp:coreProperties>
</file>