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Обращения граждан – это источник информации о реальных потребностях населения </w:t>
      </w:r>
    </w:p>
    <w:p w14:paraId="0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Работа с обращениями граждан занимает особое место в деятельности любого органа власти. Актуальность этого направления работы определяется особой значимостью сферы общественных отношений, связанной с реализацией гражданами своего права на обращение, которое гарантировано Конституцией Российской Федерации.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истекший период</w:t>
      </w:r>
      <w:r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Управление </w:t>
      </w:r>
      <w:r>
        <w:rPr>
          <w:rFonts w:ascii="Times New Roman" w:hAnsi="Times New Roman"/>
          <w:sz w:val="28"/>
        </w:rPr>
        <w:t>Росреестра по Республике Адыгея</w:t>
      </w:r>
      <w:r>
        <w:rPr>
          <w:rFonts w:ascii="Times New Roman" w:hAnsi="Times New Roman"/>
          <w:sz w:val="28"/>
        </w:rPr>
        <w:t xml:space="preserve"> поступило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 xml:space="preserve">231 письменное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бращение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  13</w:t>
      </w:r>
      <w:r>
        <w:rPr>
          <w:rFonts w:ascii="Times New Roman" w:hAnsi="Times New Roman"/>
          <w:sz w:val="28"/>
        </w:rPr>
        <w:t>.7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больше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сравнению с </w:t>
      </w:r>
      <w:r>
        <w:rPr>
          <w:rFonts w:ascii="Times New Roman" w:hAnsi="Times New Roman"/>
          <w:sz w:val="28"/>
        </w:rPr>
        <w:t>аналогичным периодом прошлого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(далее – АППГ) - 203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числе:</w:t>
      </w:r>
    </w:p>
    <w:p w14:paraId="07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почтовым отправлением, н</w:t>
      </w:r>
      <w:r>
        <w:rPr>
          <w:rFonts w:ascii="Times New Roman" w:hAnsi="Times New Roman"/>
          <w:sz w:val="28"/>
        </w:rPr>
        <w:t>арочным (лично) – 142</w:t>
      </w:r>
      <w:r>
        <w:rPr>
          <w:rFonts w:ascii="Times New Roman" w:hAnsi="Times New Roman"/>
          <w:sz w:val="28"/>
        </w:rPr>
        <w:t xml:space="preserve"> (АППГ – 131</w:t>
      </w:r>
      <w:r>
        <w:rPr>
          <w:rFonts w:ascii="Times New Roman" w:hAnsi="Times New Roman"/>
          <w:sz w:val="28"/>
        </w:rPr>
        <w:t>);</w:t>
      </w:r>
    </w:p>
    <w:p w14:paraId="08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сети «Интернет» (посредством сервиса сайта, электр</w:t>
      </w:r>
      <w:r>
        <w:rPr>
          <w:rFonts w:ascii="Times New Roman" w:hAnsi="Times New Roman"/>
          <w:sz w:val="28"/>
        </w:rPr>
        <w:t>онной    почты) – 64</w:t>
      </w:r>
      <w:r>
        <w:rPr>
          <w:rFonts w:ascii="Times New Roman" w:hAnsi="Times New Roman"/>
          <w:sz w:val="28"/>
        </w:rPr>
        <w:t xml:space="preserve"> (АППГ – 49</w:t>
      </w:r>
      <w:r>
        <w:rPr>
          <w:rFonts w:ascii="Times New Roman" w:hAnsi="Times New Roman"/>
          <w:sz w:val="28"/>
        </w:rPr>
        <w:t>);</w:t>
      </w:r>
    </w:p>
    <w:p w14:paraId="09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 центрального ап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арата Росреестра – 14 (АППГ – 14</w:t>
      </w:r>
      <w:r>
        <w:rPr>
          <w:rFonts w:ascii="Times New Roman" w:hAnsi="Times New Roman"/>
          <w:sz w:val="28"/>
        </w:rPr>
        <w:t>);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личного приема – 4</w:t>
      </w:r>
      <w:r>
        <w:rPr>
          <w:rFonts w:ascii="Times New Roman" w:hAnsi="Times New Roman"/>
          <w:sz w:val="28"/>
        </w:rPr>
        <w:t xml:space="preserve"> (АППГ – 9</w:t>
      </w:r>
      <w:r>
        <w:rPr>
          <w:rFonts w:ascii="Times New Roman" w:hAnsi="Times New Roman"/>
          <w:sz w:val="28"/>
        </w:rPr>
        <w:t>).</w:t>
      </w:r>
    </w:p>
    <w:p w14:paraId="0B000000">
      <w:pPr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</w:t>
      </w:r>
      <w:r>
        <w:rPr>
          <w:rFonts w:ascii="Times New Roman" w:hAnsi="Times New Roman"/>
          <w:sz w:val="28"/>
        </w:rPr>
        <w:t xml:space="preserve"> с распространением коронавирусной инфекции (</w:t>
      </w:r>
      <w:r>
        <w:rPr>
          <w:rFonts w:ascii="Times New Roman" w:hAnsi="Times New Roman"/>
          <w:sz w:val="28"/>
        </w:rPr>
        <w:t>COVID</w:t>
      </w:r>
      <w:r>
        <w:rPr>
          <w:rFonts w:ascii="Times New Roman" w:hAnsi="Times New Roman"/>
          <w:sz w:val="28"/>
        </w:rPr>
        <w:t>-19)</w:t>
      </w:r>
      <w:r>
        <w:rPr>
          <w:rFonts w:ascii="Times New Roman" w:hAnsi="Times New Roman"/>
          <w:sz w:val="28"/>
        </w:rPr>
        <w:t xml:space="preserve"> личный прием граждан во 2 и 3 кварталах 2020 года был ограничен. Пришедшим на личный прием было рекомендовано по возможности обращаться в письменной форме или посредством электронной почты. Результаты этих ограничений сказались на возросшем числе письменных обращений в сравнении с уровнем прошлого года и на снижении числа лиц, принятых на личном приеме. 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обеспечивается своевременное, объективное и всестороннее рассмотрение обращений. Эффективность рассмотрения обращений граждан обеспечивается за счет оперативного контроля сроков исполнения поручений, укрепления организационных принципов, повышения персональной ответственности исполнителей, активного участия руководства в процессе рассмотрения обращений и контроле результатов.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"Обращения граждан представляют собой источник информации о реальных потребностях населения, поэтому своевременное принятие решений по обращениям граждан способствует повышению качества, доступности, комфортности и оперативности предоставления государственных услуг, кроме того, работа с обращениями граждан является одним из самых эффективных инструментов формирования положительного имиджа Управления Росреестра по Республике Адыгея" - подчеркнула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 Управления М.И. Никифорова</w:t>
      </w:r>
      <w:r>
        <w:rPr>
          <w:rFonts w:ascii="Times New Roman" w:hAnsi="Times New Roman"/>
          <w:sz w:val="28"/>
        </w:rPr>
        <w:t>.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6_ch" w:type="character">
    <w:name w:val="heading 3"/>
    <w:link w:val="Style_6"/>
    <w:rPr>
      <w:rFonts w:ascii="XO Thames" w:hAnsi="XO Thames"/>
      <w:b w:val="1"/>
      <w:i w:val="1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extended-text__short"/>
    <w:basedOn w:val="Style_20"/>
    <w:link w:val="Style_19_ch"/>
  </w:style>
  <w:style w:styleId="Style_19_ch" w:type="character">
    <w:name w:val="extended-text__short"/>
    <w:basedOn w:val="Style_20_ch"/>
    <w:link w:val="Style_19"/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List Paragraph"/>
    <w:basedOn w:val="Style_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_ch"/>
    <w:link w:val="Style_22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2020-10-12T11:41:35Z</dcterms:modified>
</cp:coreProperties>
</file>