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0799" w14:textId="77777777" w:rsidR="007418B7" w:rsidRPr="007418B7" w:rsidRDefault="007418B7" w:rsidP="007418B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418B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418B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"http://prokuratura.krasnogvard.ru/index.php/353-prokuraturoj-krasnogvardejskogo-rajona-prinyaty-mery-po-zashchite-zhilishchnykh-prav-grazhdanina" </w:instrText>
      </w:r>
      <w:r w:rsidRPr="007418B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418B7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приняты меры по защите жилищных прав гражданина</w:t>
      </w:r>
      <w:r w:rsidRPr="007418B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5982625" w14:textId="49134127" w:rsidR="007418B7" w:rsidRDefault="007418B7" w:rsidP="007418B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8FC2B7D" w14:textId="77777777" w:rsidR="007418B7" w:rsidRDefault="007418B7" w:rsidP="007418B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обращению местной жительницы по факту необоснованного начисления платы за коммунальную услугу (электроэнергию) на общедомовые нужды.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установлено, что в нарушении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ОАО «</w:t>
      </w:r>
      <w:proofErr w:type="spellStart"/>
      <w:r>
        <w:rPr>
          <w:rFonts w:ascii="Verdana" w:hAnsi="Verdana"/>
          <w:color w:val="555555"/>
          <w:sz w:val="18"/>
          <w:szCs w:val="18"/>
        </w:rPr>
        <w:t>Кубаньэнергосбыт</w:t>
      </w:r>
      <w:proofErr w:type="spellEnd"/>
      <w:r>
        <w:rPr>
          <w:rFonts w:ascii="Verdana" w:hAnsi="Verdana"/>
          <w:color w:val="555555"/>
          <w:sz w:val="18"/>
          <w:szCs w:val="18"/>
        </w:rPr>
        <w:t>» неправомерно произвел расчет размера платы за коммунальную услугу по электроснабжению. В частности, в отсутствие решения общего собрания собственников помещений в многоквартирном доме о расчете размера платы за коммунальную услугу по электроснабжению, предоставленную на общедомовые нужды, без учета площади квартиры, такие начисления производились в полном объеме.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целях устранения нарушений закона в адрес руководителя ООО «</w:t>
      </w:r>
      <w:proofErr w:type="spellStart"/>
      <w:r>
        <w:rPr>
          <w:rFonts w:ascii="Verdana" w:hAnsi="Verdana"/>
          <w:color w:val="555555"/>
          <w:sz w:val="18"/>
          <w:szCs w:val="18"/>
        </w:rPr>
        <w:t>Кубаньэнергосбыт</w:t>
      </w:r>
      <w:proofErr w:type="spellEnd"/>
      <w:r>
        <w:rPr>
          <w:rFonts w:ascii="Verdana" w:hAnsi="Verdana"/>
          <w:color w:val="555555"/>
          <w:sz w:val="18"/>
          <w:szCs w:val="18"/>
        </w:rPr>
        <w:t>» внесено представление, которое находится на стадии рассмотрения.</w:t>
      </w:r>
    </w:p>
    <w:p w14:paraId="7E350F7C" w14:textId="77777777" w:rsidR="009F1ACA" w:rsidRPr="007418B7" w:rsidRDefault="009F1ACA" w:rsidP="007418B7"/>
    <w:sectPr w:rsidR="009F1ACA" w:rsidRPr="0074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E3BFF"/>
    <w:rsid w:val="00401C96"/>
    <w:rsid w:val="00464CF9"/>
    <w:rsid w:val="00593788"/>
    <w:rsid w:val="005A0BAB"/>
    <w:rsid w:val="0063678A"/>
    <w:rsid w:val="00654947"/>
    <w:rsid w:val="0068100C"/>
    <w:rsid w:val="007030BE"/>
    <w:rsid w:val="007418B7"/>
    <w:rsid w:val="00773C16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38</cp:revision>
  <dcterms:created xsi:type="dcterms:W3CDTF">2020-09-10T18:46:00Z</dcterms:created>
  <dcterms:modified xsi:type="dcterms:W3CDTF">2020-09-10T19:20:00Z</dcterms:modified>
</cp:coreProperties>
</file>