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5A6C" w14:textId="77777777" w:rsidR="00973B6F" w:rsidRPr="00973B6F" w:rsidRDefault="00973B6F" w:rsidP="00973B6F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973B6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973B6F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"http://upfr.abalash.ru/index.php/495-223232434234424" </w:instrText>
      </w:r>
      <w:r w:rsidRPr="00973B6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973B6F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Спрашивали? Отвечаем!</w:t>
      </w:r>
      <w:r w:rsidRPr="00973B6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02967217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proofErr w:type="gramStart"/>
      <w:r>
        <w:rPr>
          <w:rFonts w:ascii="Arial" w:hAnsi="Arial" w:cs="Arial"/>
          <w:color w:val="555555"/>
          <w:sz w:val="18"/>
          <w:szCs w:val="18"/>
        </w:rPr>
        <w:t>Вопрос:  в</w:t>
      </w:r>
      <w:proofErr w:type="gramEnd"/>
      <w:r>
        <w:rPr>
          <w:rFonts w:ascii="Arial" w:hAnsi="Arial" w:cs="Arial"/>
          <w:color w:val="555555"/>
          <w:sz w:val="18"/>
          <w:szCs w:val="18"/>
        </w:rPr>
        <w:t>  2018 году мой муж должен был уйти на пенсию, но  ему не хватило баллов. Как нам быть? С какого года идут баллы? Работу ему не дают и на биржу не ставят, говорят, ждите, дадут пенсию. Мой муж с 1981 по 1985 годы сидел, он в это время работал, платил алименты, почему в Пенсионном фонде не учитывают стаж работы за это время?</w:t>
      </w:r>
    </w:p>
    <w:p w14:paraId="60A39646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Ответ.  В соответствии с Законом 400-ФЗ, вступившим в силу с 1 января 2015 года, право на страховую пенсию по старости на общих основаниях в 2018 году возникало у мужчин  в случае, если одновременно выполнялись следующие условия: </w:t>
      </w:r>
    </w:p>
    <w:p w14:paraId="7EC8E4ED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достижение возраста 60 лет;</w:t>
      </w:r>
    </w:p>
    <w:p w14:paraId="7C0365B5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наличие минимального страхового стажа (в 2018 году - 9 лет);</w:t>
      </w:r>
    </w:p>
    <w:p w14:paraId="2961DCA6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наличие минимальной суммы индивидуальных пенсионных коэффициентов (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ИПК)  в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2018 году – 13,8.</w:t>
      </w:r>
    </w:p>
    <w:p w14:paraId="2A5A8494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Согласно ст.11 Закона № 400-ФЗ в страховой стаж включаются 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Федерации.</w:t>
      </w:r>
    </w:p>
    <w:p w14:paraId="6D9CE50C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Статьей 12 Закона 400-ФЗ предусмотрено, что в страховой стаж наравне с периодами работы и (или) иной деятельности, которые предусмотрены ст. 11 Закона 400-ФЗ, засчитываются следующие «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нестраховые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» периоды:</w:t>
      </w:r>
    </w:p>
    <w:p w14:paraId="370C01E9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период прохождения военной службы;</w:t>
      </w:r>
    </w:p>
    <w:p w14:paraId="62B2078E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период получения пособия по обязательному социальному страхованию в период временной нетрудоспособности;</w:t>
      </w:r>
    </w:p>
    <w:p w14:paraId="62D8D077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период ухода одного из родителей за каждым ребенком до достижения им возраста полутора лет, но не более шести лет в общей сложности;</w:t>
      </w:r>
    </w:p>
    <w:p w14:paraId="32C24511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трудоустройства;</w:t>
      </w:r>
    </w:p>
    <w:p w14:paraId="61E05CDD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ссылке;</w:t>
      </w:r>
    </w:p>
    <w:p w14:paraId="77577342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период ухода, осуществляемого трудоспособным лицом за инвалидом I группы, ребенком-инвалидом или за лицом, достигшим возраста 80 лет;</w:t>
      </w:r>
    </w:p>
    <w:p w14:paraId="70ED972C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14:paraId="65CD57E9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период проживания за границей супругов работников, направленных в дипломатические представительства и консульские учреждения Российской Федерации;</w:t>
      </w:r>
    </w:p>
    <w:p w14:paraId="11B27943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период, засчитываемый в страховой стаж в соответствии с Федеральным законом от 12.08.1995 № 144-ФЗ «Об оперативно-розыскной деятельности»;</w:t>
      </w:r>
    </w:p>
    <w:p w14:paraId="06E2BD3C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период, в течение которого лица, необоснованно привлеченные к уголовной ответственности и впоследствии реабилитированные, были временно отстранены от должности (работы) в порядке, установленном уголовно-процессуальным законодательством Российской Федерации;</w:t>
      </w:r>
    </w:p>
    <w:p w14:paraId="43825B9F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период осуществления судьей полномочий в соответствии с Законом Российской Федерации от 26 июня 1992 года N 3132-1 «О статусе судей в Российской Федерации».</w:t>
      </w:r>
    </w:p>
    <w:p w14:paraId="7B01BEC5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Эти периоды засчитываются в страховой стаж в том случае, если им предшествовали и (или) за ними следовали периоды работы и (или) иной деятельности (независимо от их продолжительности),  указанные  в  ст. 11  Закона  400-ФЗ.</w:t>
      </w:r>
    </w:p>
    <w:p w14:paraId="0D008DDF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Согласно действующему законодательству, время  работы осужденных в период отбывания ими наказания в виде лишения свободы засчитывается в  общий  страховой  стаж с 1 сентября 1992 года, поскольку с этой даты исправительно-трудовые учреждения производят отчисления страховых взносов в Пенсионный фонд Российской Федерации.</w:t>
      </w:r>
    </w:p>
    <w:p w14:paraId="694F52B1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До указанной даты время работы в период отбывания наказания в виде лишения свободы не включается в общий трудовой стаж, в связи с этим время работы в заключении в период с 1981 по 1985 год не подлежит зачету в общий страховой стаж.  </w:t>
      </w:r>
    </w:p>
    <w:p w14:paraId="2324305C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этой связи приобретение права на установление страховой пенсии по старости возможно в случае достижения Вашим мужем величины ИПК, требуемой пенсионным законодательством России, для чего необходим дополнительный стаж   работы    или  иной  деятельности,   предусмотренный   ст.11 Закона 400-ФЗ, или предоставление документов, подтверждающих  «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нестраховые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» периоды, предусмотренные ст. 12  Закона  400-ФЗ.</w:t>
      </w:r>
    </w:p>
    <w:p w14:paraId="3E600E04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06068C11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Пресс-служба Отделения ПФР </w:t>
      </w:r>
    </w:p>
    <w:p w14:paraId="44382F22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по Республике Адыгея</w:t>
      </w:r>
    </w:p>
    <w:p w14:paraId="3A7505B7" w14:textId="77777777" w:rsidR="00973B6F" w:rsidRDefault="00973B6F" w:rsidP="00973B6F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proofErr w:type="gramStart"/>
      <w:r>
        <w:rPr>
          <w:rFonts w:ascii="Arial" w:hAnsi="Arial" w:cs="Arial"/>
          <w:color w:val="555555"/>
          <w:sz w:val="18"/>
          <w:szCs w:val="18"/>
        </w:rPr>
        <w:t>Вопрос:  в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  2018 году мой муж должен был уйти на пенсию, но  ему не хватило баллов. Как нам быть? С какого года идут баллы? Работу ему не дают и на биржу не ставят, говорят, ждите, дадут пенсию. Мой муж с 1981 по 1985 годы сидел, он в это время работал, платил алименты, почему в Пенсионном фонде не учитывают стаж работы за это </w:t>
      </w:r>
      <w:proofErr w:type="spellStart"/>
      <w:proofErr w:type="gramStart"/>
      <w:r>
        <w:rPr>
          <w:rFonts w:ascii="Arial" w:hAnsi="Arial" w:cs="Arial"/>
          <w:color w:val="555555"/>
          <w:sz w:val="18"/>
          <w:szCs w:val="18"/>
        </w:rPr>
        <w:t>время?Ответ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.  В соответствии с Законом 400-ФЗ, вступившим в силу с 1 января 2015 года, право на страховую пенсию по старости на общих основаниях в 2018 году возникало у мужчин  в случае, если одновременно выполнялись следующие условия: достижение возраста 60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лет;наличие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минимального страхового стажа (в 2018 году - 9 лет);наличие минимальной суммы индивидуальных пенсионных коэффициентов (ИПК)  в 2018 году – 13,8.Согласно ст.11 Закона № 400-ФЗ в страховой стаж включаются 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Федерации.Статьей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12 Закона 400-ФЗ предусмотрено, что в страховой стаж наравне с периодами работы и (или) иной деятельности, которые предусмотрены ст. 11 Закона 400-ФЗ, засчитываются следующие «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нестраховые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периоды:период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прохождения военной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службы;период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получения пособия по обязательному социальному страхованию в период временной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нетрудоспособности;период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ухода одного из родителей за каждым ребенком до достижения им возраста полутора лет, но не более шести лет в общей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сложности;период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трудоустройства;период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ссылке;период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ухода, осуществляемого трудоспособным лицом за инвалидом I группы, ребенком-инвалидом или за лицом, достигшим возраста 80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лет;период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сложности;период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проживания за границей супругов работников, направленных в дипломатические представительства и консульские учреждения Российской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Федерации;период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засчитываемый в страховой стаж в соответствии с Федеральным законом от 12.08.1995 № 144-ФЗ «Об оперативно-розыскной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деятельности»;период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в течение которого лица, необоснованно привлеченные к уголовной ответственности и впоследствии реабилитированные, были временно отстранены от должности (работы) в порядке, установленном уголовно-процессуальным законодательством Российской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Федерации;период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осуществления судьей полномочий в соответствии с Законом Российской Федерации от 26 июня 1992 года N 3132-1 «О статусе судей в Российской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Федерации».Эти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периоды засчитываются в страховой стаж в том случае, если им предшествовали и (или) за ними следовали периоды работы и (или) иной деятельности (независимо от их продолжительности),  указанные  в  ст. 11  Закона  400-ФЗ.Согласно действующему законодательству, время  работы осужденных в период отбывания ими наказания в виде лишения свободы засчитывается в  общий  страховой  стаж с 1 сентября 1992 года, поскольку с этой даты исправительно-трудовые учреждения производят отчисления страховых взносов в Пенсионный фонд Российской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Федерации.До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указанной даты время работы в период отбывания наказания в виде лишения свободы не включается в общий трудовой стаж, в связи с этим время работы в заключении в период с 1981 по 1985 год не подлежит зачету в общий страховой стаж.  В этой связи приобретение права на установление страховой пенсии по старости возможно в случае достижения Вашим мужем величины ИПК, требуемой пенсионным законодательством России, для чего необходим дополнительный стаж   работы    или  иной  деятельности,   предусмотренный   ст.11 Закона 400-ФЗ, или предоставление документов, подтверждающих  «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нестраховые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» периоды, предусмотренные ст. 12  Закона  400-ФЗ.</w:t>
      </w:r>
      <w:r>
        <w:rPr>
          <w:rFonts w:ascii="Arial" w:hAnsi="Arial" w:cs="Arial"/>
          <w:color w:val="555555"/>
          <w:sz w:val="18"/>
          <w:szCs w:val="18"/>
        </w:rPr>
        <w:br/>
        <w:t>Пресс-служба Отделения ПФР по Республике Адыгея</w:t>
      </w:r>
    </w:p>
    <w:p w14:paraId="184BDA77" w14:textId="77777777" w:rsidR="00083AC3" w:rsidRPr="00973B6F" w:rsidRDefault="00083AC3" w:rsidP="00973B6F"/>
    <w:sectPr w:rsidR="00083AC3" w:rsidRPr="0097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83AC3"/>
    <w:rsid w:val="00142A79"/>
    <w:rsid w:val="00151CC3"/>
    <w:rsid w:val="001827E3"/>
    <w:rsid w:val="001941A5"/>
    <w:rsid w:val="002D2066"/>
    <w:rsid w:val="00364294"/>
    <w:rsid w:val="003A0AA0"/>
    <w:rsid w:val="003D3D4C"/>
    <w:rsid w:val="003D51EC"/>
    <w:rsid w:val="003F00D5"/>
    <w:rsid w:val="003F59BA"/>
    <w:rsid w:val="00514C29"/>
    <w:rsid w:val="005C610B"/>
    <w:rsid w:val="0068274A"/>
    <w:rsid w:val="007D20B8"/>
    <w:rsid w:val="00836955"/>
    <w:rsid w:val="00973B6F"/>
    <w:rsid w:val="009C483E"/>
    <w:rsid w:val="00A02E9B"/>
    <w:rsid w:val="00A36F72"/>
    <w:rsid w:val="00A50D87"/>
    <w:rsid w:val="00A93EA4"/>
    <w:rsid w:val="00AD176F"/>
    <w:rsid w:val="00B874AF"/>
    <w:rsid w:val="00C20297"/>
    <w:rsid w:val="00CE7867"/>
    <w:rsid w:val="00D51196"/>
    <w:rsid w:val="00D757EF"/>
    <w:rsid w:val="00DB6CE3"/>
    <w:rsid w:val="00EE61BC"/>
    <w:rsid w:val="00F13CB5"/>
    <w:rsid w:val="00F56F12"/>
    <w:rsid w:val="00FA7517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37</cp:revision>
  <dcterms:created xsi:type="dcterms:W3CDTF">2020-10-04T18:31:00Z</dcterms:created>
  <dcterms:modified xsi:type="dcterms:W3CDTF">2020-10-04T18:53:00Z</dcterms:modified>
</cp:coreProperties>
</file>