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815B" w14:textId="77777777" w:rsidR="003C67CA" w:rsidRPr="003C67CA" w:rsidRDefault="003C67CA" w:rsidP="003C67C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C67CA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C67CA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"http://prokuratura.krasnogvard.ru/index.php/637-prokuratura-krasnogvardejskogo-rajona-prinimaet-mery-k-ustraneniyu-narushenij-zakona-o-blagotvoritelnoj-deyatelnosti-i-volonterstve" </w:instrText>
      </w:r>
      <w:r w:rsidRPr="003C67CA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C67CA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ПРОКУРАТУРА КРАСНОГВАРДЕЙСКОГО РАЙОНА ПРИНИМАЕТ МЕРЫ К УСТРАНЕНИЮ НАРУШЕНИЙ ЗАКОНА О БЛАГОТВОРИТЕЛЬНОЙ ДЕЯТЕЛЬНОСТИ И ВОЛОНТЕРСТВЕ</w:t>
      </w:r>
      <w:r w:rsidRPr="003C67CA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4FDB1B9" w14:textId="7231452F" w:rsidR="003C67CA" w:rsidRDefault="003C67CA" w:rsidP="003C67C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397F926" w14:textId="77777777" w:rsidR="003C67CA" w:rsidRDefault="003C67CA" w:rsidP="003C67C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Прокуратура Красногвардейского района проверила исполнение законодательства о благотворительной деятельности и </w:t>
      </w:r>
      <w:proofErr w:type="spellStart"/>
      <w:r>
        <w:rPr>
          <w:rFonts w:ascii="Verdana" w:hAnsi="Verdana"/>
          <w:color w:val="555555"/>
          <w:sz w:val="18"/>
          <w:szCs w:val="18"/>
        </w:rPr>
        <w:t>волонтерстве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Установлено, что в нарушение закона в поселениях района не утвержден порядок взаимодействия органа местного самоуправления, муниципальных учреждений с волонтерскими организациями, отсутствуют муниципальные программы, содержащие мероприятия, направленные на поддержку </w:t>
      </w:r>
      <w:proofErr w:type="spellStart"/>
      <w:r>
        <w:rPr>
          <w:rFonts w:ascii="Verdana" w:hAnsi="Verdana"/>
          <w:color w:val="555555"/>
          <w:sz w:val="18"/>
          <w:szCs w:val="18"/>
        </w:rPr>
        <w:t>волонтерства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Вместе с тем отсутствие нормативного регулирования в указанной сфере не позволит достичь основных целей благотворительной деятельности.</w:t>
      </w:r>
      <w:r>
        <w:rPr>
          <w:rFonts w:ascii="Verdana" w:hAnsi="Verdana"/>
          <w:color w:val="555555"/>
          <w:sz w:val="18"/>
          <w:szCs w:val="18"/>
        </w:rPr>
        <w:br/>
        <w:t>Прокуратура района внесла в адрес глав семи сельских поселений представления. Рассмотрение актов реагирования и устранение нарушений находятся на контроле прокуратуры района.</w:t>
      </w:r>
    </w:p>
    <w:p w14:paraId="72E851A7" w14:textId="77777777" w:rsidR="009048BA" w:rsidRPr="003C67CA" w:rsidRDefault="009048BA" w:rsidP="003C67CA"/>
    <w:sectPr w:rsidR="009048BA" w:rsidRPr="003C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C6D63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55</cp:revision>
  <dcterms:created xsi:type="dcterms:W3CDTF">2020-09-09T18:58:00Z</dcterms:created>
  <dcterms:modified xsi:type="dcterms:W3CDTF">2020-09-09T19:35:00Z</dcterms:modified>
</cp:coreProperties>
</file>