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D6737" w14:textId="77777777" w:rsidR="00FB7E78" w:rsidRDefault="00FB7E78" w:rsidP="00FB7E7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Об изменениях в Уголовно-исполнительный кодекс Российской Федерации.</w:t>
        </w:r>
      </w:hyperlink>
    </w:p>
    <w:p w14:paraId="03A4FA11" w14:textId="77777777" w:rsidR="00FB7E78" w:rsidRDefault="00FB7E78" w:rsidP="00FB7E78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555555"/>
          <w:sz w:val="18"/>
          <w:szCs w:val="18"/>
        </w:rPr>
        <w:t>Федеральным законом от 1 апреля 2020 года № 96-ФЗ </w:t>
      </w:r>
      <w:r>
        <w:rPr>
          <w:rFonts w:ascii="Verdana" w:hAnsi="Verdana"/>
          <w:color w:val="555555"/>
          <w:sz w:val="18"/>
          <w:szCs w:val="18"/>
        </w:rPr>
        <w:t>внесены изменения в Уголовно-исполнительный кодекс Российской Федерации, направленые на создание условий для сохранения социально полезных связей осужденных к наказаниям в виде лишения свободы и принудительных работ, повышения доступности места отбывания наказания для их родственников.</w:t>
      </w:r>
    </w:p>
    <w:p w14:paraId="6B1A05A9" w14:textId="77777777" w:rsidR="00FB7E78" w:rsidRDefault="00FB7E78" w:rsidP="00FB7E78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этих целях предусматривается возможность направления (перевода) осужденного к лишению свободы (принудительным работам) для отбывания наказания в исправительное учреждение (исправительный центр), в котором имеются условия для его размещения (привлечения к труду) и которое находится на территории субъекта Российской Федерации, где проживает один из близких родственников осужденного, либо на территории субъекта Российской Федерации, расположенного наиболее близко к месту жительства данного близкого родственника. Направление (перевод) осужденного в таком случае осуществляется по решению федерального органа уголовно-исполнительной системы. Это позволит родственникам осужденного более часто и с меньшими затратами посещать его во время отбывания наказания, окажет положительное влияние на поведение осужденного, будет способствовать укреплению его семейных и родственных отношений и решению вопросов, связанных с бытовым и трудовым устройством осужденного после освобождения от отбывания наказания.</w:t>
      </w:r>
    </w:p>
    <w:p w14:paraId="60581A08" w14:textId="77777777" w:rsidR="00FB7E78" w:rsidRDefault="00FB7E78" w:rsidP="00FB7E78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предусматривается, что перевод осужденного из одного учреждения, исполняющего наказания, в другое учреждение того же вида по указанному основанию может быть осуществлен один раз за время отбывания наказания.</w:t>
      </w:r>
    </w:p>
    <w:p w14:paraId="4133E465" w14:textId="6AFB98FA" w:rsidR="00CC3A7F" w:rsidRPr="00FB7E78" w:rsidRDefault="00CC3A7F" w:rsidP="00FB7E78"/>
    <w:sectPr w:rsidR="00CC3A7F" w:rsidRPr="00FB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337B4E"/>
    <w:rsid w:val="0034571C"/>
    <w:rsid w:val="00424386"/>
    <w:rsid w:val="00461199"/>
    <w:rsid w:val="00501CB4"/>
    <w:rsid w:val="00513A2A"/>
    <w:rsid w:val="00570C9D"/>
    <w:rsid w:val="00572D97"/>
    <w:rsid w:val="00631BD6"/>
    <w:rsid w:val="00753EA3"/>
    <w:rsid w:val="00761BA6"/>
    <w:rsid w:val="007B11C5"/>
    <w:rsid w:val="007D23E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B2202C"/>
    <w:rsid w:val="00C83FE9"/>
    <w:rsid w:val="00CC3A7F"/>
    <w:rsid w:val="00CE76B4"/>
    <w:rsid w:val="00D23D8F"/>
    <w:rsid w:val="00D90AD7"/>
    <w:rsid w:val="00E572A3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55-ob-izmeneniyakh-v-ugolovno-ispolnitelnyj-kodeks-rossijskoj-fede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59</cp:revision>
  <dcterms:created xsi:type="dcterms:W3CDTF">2020-09-07T17:06:00Z</dcterms:created>
  <dcterms:modified xsi:type="dcterms:W3CDTF">2020-09-07T18:35:00Z</dcterms:modified>
</cp:coreProperties>
</file>