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58" w:rsidRPr="00237F58" w:rsidRDefault="00237F58" w:rsidP="00237F5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37F5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37F5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"http://prokuratura.krasnogvard.ru/index.php/891-utverzhdeny-pravila-organizatsii-i-osushchestvleniya-gosudarstvennogo-nadzora-v-oblasti-obrashcheniya-s-zhivotnymi" </w:instrText>
      </w:r>
      <w:r w:rsidRPr="00237F5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37F5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Утверждены Правила организации и осуществления государственного надзора в области обращения с животными</w:t>
      </w:r>
      <w:r w:rsidRPr="00237F5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37F58" w:rsidRDefault="00237F58" w:rsidP="00237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37F58" w:rsidRPr="00237F58" w:rsidRDefault="00237F58" w:rsidP="00237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37F58" w:rsidRPr="00237F58" w:rsidRDefault="00237F58" w:rsidP="00237F5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37F58">
        <w:rPr>
          <w:rFonts w:ascii="Verdana" w:eastAsia="Times New Roman" w:hAnsi="Verdana" w:cs="Times New Roman"/>
          <w:color w:val="555555"/>
          <w:sz w:val="18"/>
          <w:szCs w:val="18"/>
        </w:rPr>
        <w:t>Постановление Правительства Российской Федерации от 30.11.2019 № 1560 «Об утверждении Правил организации и осуществления государственного надзора в области обращения с животными» опубликовано 04.12.2019 на Официальном интернет-портале правовой информации http://publication.pravo.gov.ru/.</w:t>
      </w:r>
      <w:proofErr w:type="gramEnd"/>
    </w:p>
    <w:p w:rsidR="00237F58" w:rsidRPr="00237F58" w:rsidRDefault="00237F58" w:rsidP="00237F5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37F58">
        <w:rPr>
          <w:rFonts w:ascii="Verdana" w:eastAsia="Times New Roman" w:hAnsi="Verdana" w:cs="Times New Roman"/>
          <w:color w:val="555555"/>
          <w:sz w:val="18"/>
          <w:szCs w:val="18"/>
        </w:rPr>
        <w:t>Государственный надзор в области обращения с животными осуществляет Федеральная служба по надзору в сфере природопользования и её территориальные подразделения в части соблюдения требований к содержанию и использованию диких животных в условиях неволи, в том числе принадлежащих к видам, занесенным в Красную книгу Российской Федерации и (или) охраняемыми международными договорами.</w:t>
      </w:r>
    </w:p>
    <w:p w:rsidR="00237F58" w:rsidRPr="00237F58" w:rsidRDefault="00237F58" w:rsidP="00237F5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37F58">
        <w:rPr>
          <w:rFonts w:ascii="Verdana" w:eastAsia="Times New Roman" w:hAnsi="Verdana" w:cs="Times New Roman"/>
          <w:color w:val="555555"/>
          <w:sz w:val="18"/>
          <w:szCs w:val="18"/>
        </w:rPr>
        <w:t>Федеральная служба по ветеринарному и фитосанитарному надзору обеспечивает государственный надзор в части соблюдения требований к содержанию и использованию животных в культурно-зрелищных целях.</w:t>
      </w:r>
    </w:p>
    <w:p w:rsidR="00237F58" w:rsidRPr="00237F58" w:rsidRDefault="00237F58" w:rsidP="00237F5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37F58">
        <w:rPr>
          <w:rFonts w:ascii="Verdana" w:eastAsia="Times New Roman" w:hAnsi="Verdana" w:cs="Times New Roman"/>
          <w:color w:val="555555"/>
          <w:sz w:val="18"/>
          <w:szCs w:val="18"/>
        </w:rPr>
        <w:t>Надзор осуществляется как в отношении юридических, так и физических лиц, путем проведения плановых и внеплановых (документарных и выездных) проверок.</w:t>
      </w:r>
    </w:p>
    <w:p w:rsidR="00237F58" w:rsidRPr="00237F58" w:rsidRDefault="00237F58" w:rsidP="00237F5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37F58">
        <w:rPr>
          <w:rFonts w:ascii="Verdana" w:eastAsia="Times New Roman" w:hAnsi="Verdana" w:cs="Times New Roman"/>
          <w:color w:val="555555"/>
          <w:sz w:val="18"/>
          <w:szCs w:val="18"/>
        </w:rPr>
        <w:t>В целях выявления нарушений физическими лицами представители уполномоченных органов проводят осмотры (плановые или рейдовые) земельных участков, особо охраняемых природных территорий, территорий рекреационного назначения, используемых и предназначенных для отдыха, туризма, занятий физической культурой, спортом, мест розничной торговли и оказания услуг, мест проведения выставок животных, на которых физические лица - владельцы животных содержат и (или) используют животных.</w:t>
      </w:r>
      <w:proofErr w:type="gramEnd"/>
    </w:p>
    <w:p w:rsidR="00237F58" w:rsidRPr="00237F58" w:rsidRDefault="00237F58" w:rsidP="00237F5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37F58">
        <w:rPr>
          <w:rFonts w:ascii="Verdana" w:eastAsia="Times New Roman" w:hAnsi="Verdana" w:cs="Times New Roman"/>
          <w:color w:val="555555"/>
          <w:sz w:val="18"/>
          <w:szCs w:val="18"/>
        </w:rPr>
        <w:t>Проверки в отношении физических лиц - владельцев животных проводятся при поступлении в орган государственного надзора заявлений граждан, юридических лиц, информаций от органов власти и местного самоуправления, а также при выявлении в средствах массовой информации публикаций, содержащих сведения о возникновении угрозы причинения либо о причинении вреда жизни или здоровью граждан и (или) животных.</w:t>
      </w:r>
      <w:proofErr w:type="gramEnd"/>
    </w:p>
    <w:p w:rsidR="00237F58" w:rsidRPr="00237F58" w:rsidRDefault="00237F58" w:rsidP="00237F5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37F58">
        <w:rPr>
          <w:rFonts w:ascii="Verdana" w:eastAsia="Times New Roman" w:hAnsi="Verdana" w:cs="Times New Roman"/>
          <w:color w:val="555555"/>
          <w:sz w:val="18"/>
          <w:szCs w:val="18"/>
        </w:rPr>
        <w:t>В случае выявления жестокого обращения с животным, признаваемым преступлением в соответствии с Уголовным кодексом Российской Федерации, копия акта проверки направляется в правоохранительные органы для принятия мер в рамках установленном компетенции.</w:t>
      </w:r>
    </w:p>
    <w:p w:rsidR="00237F58" w:rsidRPr="00237F58" w:rsidRDefault="00237F58" w:rsidP="00237F5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37F58">
        <w:rPr>
          <w:rFonts w:ascii="Verdana" w:eastAsia="Times New Roman" w:hAnsi="Verdana" w:cs="Times New Roman"/>
          <w:color w:val="555555"/>
          <w:sz w:val="18"/>
          <w:szCs w:val="18"/>
        </w:rPr>
        <w:t>При наличии сведений о воспрепятствовании законной деятельности должностного лица органа государственного надзора физические лица могут быть привлечены к административной ответственности.</w:t>
      </w:r>
    </w:p>
    <w:p w:rsidR="00237F58" w:rsidRPr="00237F58" w:rsidRDefault="00237F58" w:rsidP="00237F5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37F58">
        <w:rPr>
          <w:rFonts w:ascii="Verdana" w:eastAsia="Times New Roman" w:hAnsi="Verdana" w:cs="Times New Roman"/>
          <w:color w:val="555555"/>
          <w:sz w:val="18"/>
          <w:szCs w:val="18"/>
        </w:rPr>
        <w:t>Постановление вступает в силу с 1 января 2020 года.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58"/>
    <w:rsid w:val="000F249C"/>
    <w:rsid w:val="002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7F58"/>
    <w:rPr>
      <w:color w:val="0000FF"/>
      <w:u w:val="single"/>
    </w:rPr>
  </w:style>
  <w:style w:type="character" w:customStyle="1" w:styleId="newsitemcategory">
    <w:name w:val="newsitem_category"/>
    <w:basedOn w:val="a0"/>
    <w:rsid w:val="00237F58"/>
  </w:style>
  <w:style w:type="character" w:customStyle="1" w:styleId="newsitemhits">
    <w:name w:val="newsitem_hits"/>
    <w:basedOn w:val="a0"/>
    <w:rsid w:val="00237F58"/>
  </w:style>
  <w:style w:type="character" w:customStyle="1" w:styleId="email">
    <w:name w:val="email"/>
    <w:basedOn w:val="a0"/>
    <w:rsid w:val="00237F58"/>
  </w:style>
  <w:style w:type="character" w:customStyle="1" w:styleId="print">
    <w:name w:val="print"/>
    <w:basedOn w:val="a0"/>
    <w:rsid w:val="00237F58"/>
  </w:style>
  <w:style w:type="paragraph" w:styleId="a4">
    <w:name w:val="Normal (Web)"/>
    <w:basedOn w:val="a"/>
    <w:uiPriority w:val="99"/>
    <w:semiHidden/>
    <w:unhideWhenUsed/>
    <w:rsid w:val="0023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7F58"/>
    <w:rPr>
      <w:color w:val="0000FF"/>
      <w:u w:val="single"/>
    </w:rPr>
  </w:style>
  <w:style w:type="character" w:customStyle="1" w:styleId="newsitemcategory">
    <w:name w:val="newsitem_category"/>
    <w:basedOn w:val="a0"/>
    <w:rsid w:val="00237F58"/>
  </w:style>
  <w:style w:type="character" w:customStyle="1" w:styleId="newsitemhits">
    <w:name w:val="newsitem_hits"/>
    <w:basedOn w:val="a0"/>
    <w:rsid w:val="00237F58"/>
  </w:style>
  <w:style w:type="character" w:customStyle="1" w:styleId="email">
    <w:name w:val="email"/>
    <w:basedOn w:val="a0"/>
    <w:rsid w:val="00237F58"/>
  </w:style>
  <w:style w:type="character" w:customStyle="1" w:styleId="print">
    <w:name w:val="print"/>
    <w:basedOn w:val="a0"/>
    <w:rsid w:val="00237F58"/>
  </w:style>
  <w:style w:type="paragraph" w:styleId="a4">
    <w:name w:val="Normal (Web)"/>
    <w:basedOn w:val="a"/>
    <w:uiPriority w:val="99"/>
    <w:semiHidden/>
    <w:unhideWhenUsed/>
    <w:rsid w:val="0023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2020-09-09T02:43:00Z</dcterms:created>
  <dcterms:modified xsi:type="dcterms:W3CDTF">2020-09-09T02:44:00Z</dcterms:modified>
</cp:coreProperties>
</file>