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A" w:rsidRPr="00D61ACA" w:rsidRDefault="00D61ACA" w:rsidP="00D61AC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61AC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61AC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"http://prokuratura.krasnogvard.ru/index.php/810-124235457" </w:instrText>
      </w:r>
      <w:r w:rsidRPr="00D61AC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61AC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представлению прокуратуры Красногвардейского района устранены нарушения законодательства о безопасности дорожного движения</w:t>
      </w:r>
      <w:r w:rsidRPr="00D61AC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61ACA" w:rsidRDefault="00D61ACA" w:rsidP="00D61A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61ACA" w:rsidRPr="00D61ACA" w:rsidRDefault="00D61ACA" w:rsidP="00D61A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61ACA" w:rsidRPr="00D61ACA" w:rsidRDefault="00D61ACA" w:rsidP="00D61AC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законодательства о безопасности дорожного движения на поднадзорной территории, в ходе которой в деятельности администрации муниципального образования «Красногвардейский район» выявлены нарушения законодательства.</w:t>
      </w:r>
    </w:p>
    <w:p w:rsidR="00D61ACA" w:rsidRPr="00D61ACA" w:rsidRDefault="00D61ACA" w:rsidP="00D61AC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ходе проведенной проверки установлено, что на территории района имеются два передвижных комплекса автоматической </w:t>
      </w:r>
      <w:proofErr w:type="spellStart"/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>фотофиксации</w:t>
      </w:r>
      <w:proofErr w:type="spellEnd"/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нарушений правил дорожного движения. Однако</w:t>
      </w:r>
      <w:proofErr w:type="gramStart"/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районная администрация в 2019 году не заключила договор на оказание услуг почтовой связи по доставке вынесенных постановлений по делам об административных правонарушениях, что привело к переводу комплекса в тестовый режим, что в свою очередь не позволяло фиксировать нарушения правил дорожного движения в части превышения установленной скорости движения транспортных средств.</w:t>
      </w:r>
    </w:p>
    <w:p w:rsidR="00D61ACA" w:rsidRPr="00D61ACA" w:rsidRDefault="00D61ACA" w:rsidP="00D61AC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1ACA">
        <w:rPr>
          <w:rFonts w:ascii="Verdana" w:eastAsia="Times New Roman" w:hAnsi="Verdana" w:cs="Times New Roman"/>
          <w:color w:val="555555"/>
          <w:sz w:val="18"/>
          <w:szCs w:val="18"/>
        </w:rPr>
        <w:t>В целях устранения указанных нарушений прокуратурой района в адрес главы администрации МО «Красногвардейский район» внесено представление. Акт прокурорского реагирования рассмотрен и удовлетворен, договор на оказание услуг почтовой связи заключен.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CA"/>
    <w:rsid w:val="00D61AC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ACA"/>
    <w:rPr>
      <w:color w:val="0000FF"/>
      <w:u w:val="single"/>
    </w:rPr>
  </w:style>
  <w:style w:type="character" w:customStyle="1" w:styleId="newsitemcategory">
    <w:name w:val="newsitem_category"/>
    <w:basedOn w:val="a0"/>
    <w:rsid w:val="00D61ACA"/>
  </w:style>
  <w:style w:type="character" w:customStyle="1" w:styleId="newsitemhits">
    <w:name w:val="newsitem_hits"/>
    <w:basedOn w:val="a0"/>
    <w:rsid w:val="00D61ACA"/>
  </w:style>
  <w:style w:type="character" w:customStyle="1" w:styleId="email">
    <w:name w:val="email"/>
    <w:basedOn w:val="a0"/>
    <w:rsid w:val="00D61ACA"/>
  </w:style>
  <w:style w:type="character" w:customStyle="1" w:styleId="print">
    <w:name w:val="print"/>
    <w:basedOn w:val="a0"/>
    <w:rsid w:val="00D61ACA"/>
  </w:style>
  <w:style w:type="paragraph" w:styleId="a4">
    <w:name w:val="Normal (Web)"/>
    <w:basedOn w:val="a"/>
    <w:uiPriority w:val="99"/>
    <w:semiHidden/>
    <w:unhideWhenUsed/>
    <w:rsid w:val="00D6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ACA"/>
    <w:rPr>
      <w:color w:val="0000FF"/>
      <w:u w:val="single"/>
    </w:rPr>
  </w:style>
  <w:style w:type="character" w:customStyle="1" w:styleId="newsitemcategory">
    <w:name w:val="newsitem_category"/>
    <w:basedOn w:val="a0"/>
    <w:rsid w:val="00D61ACA"/>
  </w:style>
  <w:style w:type="character" w:customStyle="1" w:styleId="newsitemhits">
    <w:name w:val="newsitem_hits"/>
    <w:basedOn w:val="a0"/>
    <w:rsid w:val="00D61ACA"/>
  </w:style>
  <w:style w:type="character" w:customStyle="1" w:styleId="email">
    <w:name w:val="email"/>
    <w:basedOn w:val="a0"/>
    <w:rsid w:val="00D61ACA"/>
  </w:style>
  <w:style w:type="character" w:customStyle="1" w:styleId="print">
    <w:name w:val="print"/>
    <w:basedOn w:val="a0"/>
    <w:rsid w:val="00D61ACA"/>
  </w:style>
  <w:style w:type="paragraph" w:styleId="a4">
    <w:name w:val="Normal (Web)"/>
    <w:basedOn w:val="a"/>
    <w:uiPriority w:val="99"/>
    <w:semiHidden/>
    <w:unhideWhenUsed/>
    <w:rsid w:val="00D6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2020-09-10T03:23:00Z</dcterms:created>
  <dcterms:modified xsi:type="dcterms:W3CDTF">2020-09-10T03:23:00Z</dcterms:modified>
</cp:coreProperties>
</file>