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4B7A3" w14:textId="77777777" w:rsidR="00DE6569" w:rsidRPr="00DE6569" w:rsidRDefault="00DE6569" w:rsidP="00DE656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DE656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DE656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"http://prokuratura.krasnogvard.ru/index.php/327-prokuraturoj-krasnogvardejskogo-rajona-vyyavlen-fakt-falsifikatsii-administrativnykh-materialov-uchastkovym-upolnomochennym-politsii-omvd-rossii-po-krasnogvardejskomu-rajonu" </w:instrText>
      </w:r>
      <w:r w:rsidRPr="00DE656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DE6569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выявлен факт фальсификации административных материалов участковым уполномоченным полиции ОМВД России по Красногвардейскому району</w:t>
      </w:r>
      <w:r w:rsidRPr="00DE656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2EFE89A" w14:textId="01240661" w:rsidR="00DE6569" w:rsidRDefault="00DE6569" w:rsidP="00DE656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8BB20CF" w14:textId="77777777" w:rsidR="00DE6569" w:rsidRDefault="00DE6569" w:rsidP="00DE65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по обращению К. по факту незаконного составления участковым уполномоченным ОМВД России по Красногвардейскому району Т. в отношении неё протокола об административном правонарушении за совершение ею административного правонарушения, предусмотренного ст. 14.2 КоАП РФ.</w:t>
      </w:r>
    </w:p>
    <w:p w14:paraId="5DE655E7" w14:textId="77777777" w:rsidR="00DE6569" w:rsidRDefault="00DE6569" w:rsidP="00DE65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рамках прокурорской проверки установлено, </w:t>
      </w:r>
      <w:proofErr w:type="gramStart"/>
      <w:r>
        <w:rPr>
          <w:rFonts w:ascii="Verdana" w:hAnsi="Verdana"/>
          <w:color w:val="555555"/>
          <w:sz w:val="18"/>
          <w:szCs w:val="18"/>
        </w:rPr>
        <w:t>что согласно протоколу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об административном правонарушении заявительница совершила правонарушение, ответственность за которое предусмотрена ст. 14.2 КоАП РФ, а именно из своего домовладения реализовала спиртосодержащую жидкость без марок акцизного сбора запрещенным в свободной реализации.</w:t>
      </w:r>
    </w:p>
    <w:p w14:paraId="687A5B4D" w14:textId="77777777" w:rsidR="00DE6569" w:rsidRDefault="00DE6569" w:rsidP="00DE65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Однако, из объяснений заявительницы и </w:t>
      </w:r>
      <w:proofErr w:type="gramStart"/>
      <w:r>
        <w:rPr>
          <w:rFonts w:ascii="Verdana" w:hAnsi="Verdana"/>
          <w:color w:val="555555"/>
          <w:sz w:val="18"/>
          <w:szCs w:val="18"/>
        </w:rPr>
        <w:t>жителя Красногвардейского района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указанного в данном материале в качестве понятого установлены иные обстоятельства противоречащие административному делу, и указывающие на отсутствие события административного правонарушения.</w:t>
      </w:r>
    </w:p>
    <w:p w14:paraId="390D97C1" w14:textId="77777777" w:rsidR="00DE6569" w:rsidRDefault="00DE6569" w:rsidP="00DE65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Таким образом, собранные материалы проверки указали на то, что участковым уполномоченным полиции ОМВД России по Красногвардейскому району Т. административный материал был сфальсифицирован, а в официальные документы внесены заведомо ложные сведения о совершении административного правонарушения об участии понятых и других лиц.</w:t>
      </w:r>
    </w:p>
    <w:p w14:paraId="5983877A" w14:textId="77777777" w:rsidR="00DE6569" w:rsidRDefault="00DE6569" w:rsidP="00DE65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проведенной проверки, прокуратурой Красногвардейского района в порядке п. 2 ч. 2 ст. 37 УПК РФ, направлены материалы в Красногвардейский МСО СУ СК России РА для проведения процессуальной.</w:t>
      </w:r>
    </w:p>
    <w:p w14:paraId="25F12E49" w14:textId="77777777" w:rsidR="00DE6569" w:rsidRDefault="00DE6569" w:rsidP="00DE65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проведенной проверки в отношении бывшего участкового уполномоченного полиции ОМВД России по Красногвардейскому району возбуждено уголовное дело по ч. 1 ст. 285 УК РФ, в настоящее время расследование данного уголовного дела продолжается.</w:t>
      </w:r>
    </w:p>
    <w:p w14:paraId="30896DA1" w14:textId="77777777" w:rsidR="00DE6569" w:rsidRDefault="00DE6569" w:rsidP="00DE65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района</w:t>
      </w:r>
    </w:p>
    <w:p w14:paraId="233F7B6D" w14:textId="77777777" w:rsidR="00DE6569" w:rsidRDefault="00DE6569" w:rsidP="00DE65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</w:t>
      </w:r>
      <w:proofErr w:type="gramStart"/>
      <w:r>
        <w:rPr>
          <w:rFonts w:ascii="Verdana" w:hAnsi="Verdana"/>
          <w:color w:val="555555"/>
          <w:sz w:val="18"/>
          <w:szCs w:val="18"/>
        </w:rPr>
        <w:t>С.С.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Наливайко</w:t>
      </w:r>
    </w:p>
    <w:p w14:paraId="7E350F7C" w14:textId="77777777" w:rsidR="009F1ACA" w:rsidRPr="00DE6569" w:rsidRDefault="009F1ACA" w:rsidP="00DE6569"/>
    <w:sectPr w:rsidR="009F1ACA" w:rsidRPr="00D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635C0"/>
    <w:rsid w:val="00A73DC0"/>
    <w:rsid w:val="00AD25C6"/>
    <w:rsid w:val="00AD4089"/>
    <w:rsid w:val="00AE110A"/>
    <w:rsid w:val="00AE2EE8"/>
    <w:rsid w:val="00B433A6"/>
    <w:rsid w:val="00B70660"/>
    <w:rsid w:val="00C010D1"/>
    <w:rsid w:val="00C61C01"/>
    <w:rsid w:val="00C67C26"/>
    <w:rsid w:val="00CC7A9B"/>
    <w:rsid w:val="00DC2735"/>
    <w:rsid w:val="00DE6569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64</cp:revision>
  <dcterms:created xsi:type="dcterms:W3CDTF">2020-09-10T18:46:00Z</dcterms:created>
  <dcterms:modified xsi:type="dcterms:W3CDTF">2020-09-10T19:36:00Z</dcterms:modified>
</cp:coreProperties>
</file>