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C4" w:rsidRPr="000E76C4" w:rsidRDefault="000E76C4" w:rsidP="000E76C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0E7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0E7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"http://prokuratura.krasnogvard.ru/index.php/916-s-1-yanvarya-2020-goda-nedobrosovestnye-opekuny-popechiteli-priemnye-libo-patronatnye-roditeli-i-litsa-lishennye-roditelskikh-prav-vklyuchayutsya-v-gosudarstvennyj-reestr" </w:instrText>
      </w:r>
      <w:r w:rsidRPr="000E7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0E7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С 1 января 2020 года недобросовестные опекуны (попечители), приемные либо патронатные родители и лица, лишенные родительских прав, включаются в государственный реестр</w:t>
      </w:r>
      <w:bookmarkStart w:id="0" w:name="_GoBack"/>
      <w:bookmarkEnd w:id="0"/>
      <w:r w:rsidRPr="000E76C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0E76C4" w:rsidRDefault="000E76C4" w:rsidP="000E76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E76C4" w:rsidRPr="000E76C4" w:rsidRDefault="000E76C4" w:rsidP="000E76C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0E76C4" w:rsidRPr="000E76C4" w:rsidRDefault="000E76C4" w:rsidP="000E7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0E76C4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от 16 апреля 2001 года № 44-ФЗ «О государственном банке данных о детях, оставшихся без попечения родителей» внесены изменения, в соответствии с которыми в региональный банк данных и федеральный банк данных о детях, оставшихся без попечения родителей, будет добавлена информация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</w:t>
      </w:r>
      <w:proofErr w:type="gramEnd"/>
      <w:r w:rsidRPr="000E76C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выполнение возложенных на них законом обязанностей, о бывших усыновителях, если усыновление отменено судом по их вине.</w:t>
      </w:r>
    </w:p>
    <w:p w:rsidR="000E76C4" w:rsidRPr="000E76C4" w:rsidRDefault="000E76C4" w:rsidP="000E7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0E76C4">
        <w:rPr>
          <w:rFonts w:ascii="Verdana" w:eastAsia="Times New Roman" w:hAnsi="Verdana" w:cs="Times New Roman"/>
          <w:color w:val="555555"/>
          <w:sz w:val="18"/>
          <w:szCs w:val="18"/>
        </w:rPr>
        <w:t>Семейный кодекс Российской Федерации дополнен положениями, возлагающими на суд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органах записи гражданского состояния по месту государственной регистрации рождения ребенка, но также в орган опеки и попечительства по месту вынесения решения.</w:t>
      </w:r>
      <w:proofErr w:type="gramEnd"/>
    </w:p>
    <w:p w:rsidR="000E76C4" w:rsidRPr="000E76C4" w:rsidRDefault="000E76C4" w:rsidP="000E7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0E76C4">
        <w:rPr>
          <w:rFonts w:ascii="Verdana" w:eastAsia="Times New Roman" w:hAnsi="Verdana" w:cs="Times New Roman"/>
          <w:color w:val="555555"/>
          <w:sz w:val="18"/>
          <w:szCs w:val="18"/>
        </w:rPr>
        <w:t>Органы опеки и попечительства обязаны предоставлять региональному оператору помимо сведений о каждом ребенке, оставшемся без попечения родителей, также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– в срок не более трех рабочих дней со дня получения указанных сведений.</w:t>
      </w:r>
      <w:proofErr w:type="gramEnd"/>
    </w:p>
    <w:p w:rsidR="000E76C4" w:rsidRPr="000E76C4" w:rsidRDefault="000E76C4" w:rsidP="000E76C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0E76C4">
        <w:rPr>
          <w:rFonts w:ascii="Verdana" w:eastAsia="Times New Roman" w:hAnsi="Verdana" w:cs="Times New Roman"/>
          <w:color w:val="555555"/>
          <w:sz w:val="18"/>
          <w:szCs w:val="18"/>
        </w:rPr>
        <w:t>Федеральный закон от 02 августа 2019 года №319-ФЗ «О внесении изменений в Семейный кодекс Российской Федерации и Федеральный закон «О государственном банке данных о детях, оставшихся без попечения родителей» вступает в силу с 1 января 2020 года.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C4"/>
    <w:rsid w:val="000E76C4"/>
    <w:rsid w:val="000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76C4"/>
    <w:rPr>
      <w:color w:val="0000FF"/>
      <w:u w:val="single"/>
    </w:rPr>
  </w:style>
  <w:style w:type="character" w:customStyle="1" w:styleId="newsitemcategory">
    <w:name w:val="newsitem_category"/>
    <w:basedOn w:val="a0"/>
    <w:rsid w:val="000E76C4"/>
  </w:style>
  <w:style w:type="character" w:customStyle="1" w:styleId="newsitemhits">
    <w:name w:val="newsitem_hits"/>
    <w:basedOn w:val="a0"/>
    <w:rsid w:val="000E76C4"/>
  </w:style>
  <w:style w:type="character" w:customStyle="1" w:styleId="email">
    <w:name w:val="email"/>
    <w:basedOn w:val="a0"/>
    <w:rsid w:val="000E76C4"/>
  </w:style>
  <w:style w:type="character" w:customStyle="1" w:styleId="print">
    <w:name w:val="print"/>
    <w:basedOn w:val="a0"/>
    <w:rsid w:val="000E76C4"/>
  </w:style>
  <w:style w:type="paragraph" w:styleId="a4">
    <w:name w:val="Normal (Web)"/>
    <w:basedOn w:val="a"/>
    <w:uiPriority w:val="99"/>
    <w:semiHidden/>
    <w:unhideWhenUsed/>
    <w:rsid w:val="000E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76C4"/>
    <w:rPr>
      <w:color w:val="0000FF"/>
      <w:u w:val="single"/>
    </w:rPr>
  </w:style>
  <w:style w:type="character" w:customStyle="1" w:styleId="newsitemcategory">
    <w:name w:val="newsitem_category"/>
    <w:basedOn w:val="a0"/>
    <w:rsid w:val="000E76C4"/>
  </w:style>
  <w:style w:type="character" w:customStyle="1" w:styleId="newsitemhits">
    <w:name w:val="newsitem_hits"/>
    <w:basedOn w:val="a0"/>
    <w:rsid w:val="000E76C4"/>
  </w:style>
  <w:style w:type="character" w:customStyle="1" w:styleId="email">
    <w:name w:val="email"/>
    <w:basedOn w:val="a0"/>
    <w:rsid w:val="000E76C4"/>
  </w:style>
  <w:style w:type="character" w:customStyle="1" w:styleId="print">
    <w:name w:val="print"/>
    <w:basedOn w:val="a0"/>
    <w:rsid w:val="000E76C4"/>
  </w:style>
  <w:style w:type="paragraph" w:styleId="a4">
    <w:name w:val="Normal (Web)"/>
    <w:basedOn w:val="a"/>
    <w:uiPriority w:val="99"/>
    <w:semiHidden/>
    <w:unhideWhenUsed/>
    <w:rsid w:val="000E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2020-09-09T02:10:00Z</dcterms:created>
  <dcterms:modified xsi:type="dcterms:W3CDTF">2020-09-09T02:11:00Z</dcterms:modified>
</cp:coreProperties>
</file>