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308F" w14:textId="77777777" w:rsidR="00DE3569" w:rsidRPr="00DE3569" w:rsidRDefault="00DE3569" w:rsidP="00DE356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DE356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DE3569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"http://kadastr.krasnogvard.ru/index.php/780-sdelki-s-nedvizhimostyu-v-dolevoj-sobstvennosti-ne-budut-trebovat-notarialnogo-udostovereniya-s-31-iyulya" </w:instrText>
      </w:r>
      <w:r w:rsidRPr="00DE356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DE3569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Сделки с недвижимостью в долевой собственности не будут требовать нотариального удостоверения с 31 июля</w:t>
      </w:r>
      <w:r w:rsidRPr="00DE356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103EF47" w14:textId="77777777" w:rsidR="00DE3569" w:rsidRDefault="00DE3569" w:rsidP="00DE35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России упрощена процедура купли-продажи недвижимости</w:t>
      </w:r>
      <w:r>
        <w:rPr>
          <w:rFonts w:ascii="Verdana" w:hAnsi="Verdana"/>
          <w:color w:val="555555"/>
          <w:sz w:val="18"/>
          <w:szCs w:val="18"/>
        </w:rPr>
        <w:br/>
        <w:t>Вступают в силу изменения в Федеральный закон № 218-ФЗ «О государственной регистрации недвижимости», которые исключают норму об обязательном нотариальном удостоверении для отдельных видов сделок с недвижимостью при распоряжении имуществом, находящемся в общей долевой собственности. Федеральная кадастровая палата разъяснила изменения процедур проведения сделок.</w:t>
      </w:r>
      <w:r>
        <w:rPr>
          <w:rFonts w:ascii="Verdana" w:hAnsi="Verdana"/>
          <w:color w:val="555555"/>
          <w:sz w:val="18"/>
          <w:szCs w:val="18"/>
        </w:rPr>
        <w:br/>
        <w:t xml:space="preserve">Согласно действующему законодательству, если участвующая в сделке недвижимость принадлежит одному собственнику, удостоверение нотариуса для покупки, продажи или ипотеки не требуется. Но если правами на объект обладают сразу несколько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человек,то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сделки с общим имуществом подлежат нотариальному удостоверению. </w:t>
      </w:r>
      <w:proofErr w:type="spellStart"/>
      <w:r>
        <w:rPr>
          <w:rFonts w:ascii="Verdana" w:hAnsi="Verdana"/>
          <w:color w:val="555555"/>
          <w:sz w:val="18"/>
          <w:szCs w:val="18"/>
        </w:rPr>
        <w:t>Такоеправилобылоустановленов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2016 году Федеральным законом № 172-ФЗ и до настоящего времени распространялось на все виды сделок с недвижимостью, находящейся в общей долевой собственности. Новый закон № 76-ФЗ упрощает процедуру оформления сделок для участников долевой собственности. Так, с 31 июля 2019 года нотариальное удостоверение не требуется при заключении сделки по отчуждению или ипотеке долей на недвижимое имущество, если </w:t>
      </w:r>
      <w:proofErr w:type="spellStart"/>
      <w:r>
        <w:rPr>
          <w:rFonts w:ascii="Verdana" w:hAnsi="Verdana"/>
          <w:color w:val="555555"/>
          <w:sz w:val="18"/>
          <w:szCs w:val="18"/>
        </w:rPr>
        <w:t>сделкапроводится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одновременносо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всеми собственниками.</w:t>
      </w:r>
      <w:r>
        <w:rPr>
          <w:rFonts w:ascii="Verdana" w:hAnsi="Verdana"/>
          <w:color w:val="555555"/>
          <w:sz w:val="18"/>
          <w:szCs w:val="18"/>
        </w:rPr>
        <w:br/>
        <w:t xml:space="preserve">Другими словами, договор купли-продажи, дарения, наследования или ипотеки долей может быть заключен в простой письменной форме, если подписан </w:t>
      </w:r>
      <w:proofErr w:type="spellStart"/>
      <w:r>
        <w:rPr>
          <w:rFonts w:ascii="Verdana" w:hAnsi="Verdana"/>
          <w:color w:val="555555"/>
          <w:sz w:val="18"/>
          <w:szCs w:val="18"/>
        </w:rPr>
        <w:t>всемидолевыми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собственниками недвижимости без </w:t>
      </w:r>
      <w:proofErr w:type="spellStart"/>
      <w:r>
        <w:rPr>
          <w:rFonts w:ascii="Verdana" w:hAnsi="Verdana"/>
          <w:color w:val="555555"/>
          <w:sz w:val="18"/>
          <w:szCs w:val="18"/>
        </w:rPr>
        <w:t>исключения.«Благодаря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нововведению, граждане получают право решать, требуется ли им заверять </w:t>
      </w:r>
      <w:proofErr w:type="spellStart"/>
      <w:r>
        <w:rPr>
          <w:rFonts w:ascii="Verdana" w:hAnsi="Verdana"/>
          <w:color w:val="555555"/>
          <w:sz w:val="18"/>
          <w:szCs w:val="18"/>
        </w:rPr>
        <w:t>общуюсделку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 долями </w:t>
      </w:r>
      <w:proofErr w:type="spellStart"/>
      <w:r>
        <w:rPr>
          <w:rFonts w:ascii="Verdana" w:hAnsi="Verdana"/>
          <w:color w:val="555555"/>
          <w:sz w:val="18"/>
          <w:szCs w:val="18"/>
        </w:rPr>
        <w:t>нотариально.Ведь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зачастую </w:t>
      </w:r>
      <w:proofErr w:type="spellStart"/>
      <w:r>
        <w:rPr>
          <w:rFonts w:ascii="Verdana" w:hAnsi="Verdana"/>
          <w:color w:val="555555"/>
          <w:sz w:val="18"/>
          <w:szCs w:val="18"/>
        </w:rPr>
        <w:t>совладельцамиквартиры</w:t>
      </w:r>
      <w:proofErr w:type="spellEnd"/>
      <w:r>
        <w:rPr>
          <w:rFonts w:ascii="Verdana" w:hAnsi="Verdana"/>
          <w:color w:val="555555"/>
          <w:sz w:val="18"/>
          <w:szCs w:val="18"/>
        </w:rPr>
        <w:t>, дома, гаража или земельного участка являются близкие родственники, которым просто ни к чему подтверждать законность сделки друг с другом», - говорит эксперт Федеральной кадастровой палаты Надежда Лещенко.</w:t>
      </w:r>
      <w:r>
        <w:rPr>
          <w:rFonts w:ascii="Verdana" w:hAnsi="Verdana"/>
          <w:color w:val="555555"/>
          <w:sz w:val="18"/>
          <w:szCs w:val="18"/>
        </w:rPr>
        <w:br/>
        <w:t>Отмена обязательного нотариального сбора для сособственников, участвующих в одной сделке, позволит значительно снизить финансовую нагрузку на граждан и сделать процесс оборота недвижимости, находящейся в общей долевой собственности, более простым и доступным. При этом по желанию правообладателей любую сделку, как и прежде, можно будет удостоверить у нотариуса.</w:t>
      </w:r>
      <w:r>
        <w:rPr>
          <w:rFonts w:ascii="Verdana" w:hAnsi="Verdana"/>
          <w:color w:val="555555"/>
          <w:sz w:val="18"/>
          <w:szCs w:val="18"/>
        </w:rPr>
        <w:br/>
        <w:t xml:space="preserve">Нотариальное </w:t>
      </w:r>
      <w:proofErr w:type="spellStart"/>
      <w:r>
        <w:rPr>
          <w:rFonts w:ascii="Verdana" w:hAnsi="Verdana"/>
          <w:color w:val="555555"/>
          <w:sz w:val="18"/>
          <w:szCs w:val="18"/>
        </w:rPr>
        <w:t>удостоверениеобеспечивает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участникам сделки доказательную базу, необходимую для защиты своих прав и интересов в случае судебных разбирательств. Поэтому если хотя бы один долевой собственник откажется принимать участие в сделке, остальным придется обратиться к нотариусу за надлежащим оформлением </w:t>
      </w:r>
      <w:proofErr w:type="spellStart"/>
      <w:proofErr w:type="gramStart"/>
      <w:r>
        <w:rPr>
          <w:rFonts w:ascii="Verdana" w:hAnsi="Verdana"/>
          <w:color w:val="555555"/>
          <w:sz w:val="18"/>
          <w:szCs w:val="18"/>
        </w:rPr>
        <w:t>договора.Предоставление</w:t>
      </w:r>
      <w:proofErr w:type="spellEnd"/>
      <w:proofErr w:type="gramEnd"/>
      <w:r>
        <w:rPr>
          <w:rFonts w:ascii="Verdana" w:hAnsi="Verdana"/>
          <w:color w:val="555555"/>
          <w:sz w:val="18"/>
          <w:szCs w:val="18"/>
        </w:rPr>
        <w:t xml:space="preserve"> дополнительных гарантий легитимности </w:t>
      </w:r>
      <w:proofErr w:type="spellStart"/>
      <w:r>
        <w:rPr>
          <w:rFonts w:ascii="Verdana" w:hAnsi="Verdana"/>
          <w:color w:val="555555"/>
          <w:sz w:val="18"/>
          <w:szCs w:val="18"/>
        </w:rPr>
        <w:t>договоравместе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 тем сказывается </w:t>
      </w:r>
      <w:proofErr w:type="spellStart"/>
      <w:r>
        <w:rPr>
          <w:rFonts w:ascii="Verdana" w:hAnsi="Verdana"/>
          <w:color w:val="555555"/>
          <w:sz w:val="18"/>
          <w:szCs w:val="18"/>
        </w:rPr>
        <w:t>наобщей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стоимости сделки. Так, для удостоверения договора требуется оплатить не только нотариальные услуги, но также0,5 % стоимости недвижимого имущества, согласно тарифам, установленным Законодательством Российской Федерации о нотариате.</w:t>
      </w:r>
    </w:p>
    <w:p w14:paraId="13A0A043" w14:textId="77777777" w:rsidR="00303460" w:rsidRPr="00DE3569" w:rsidRDefault="00303460" w:rsidP="00DE3569"/>
    <w:sectPr w:rsidR="00303460" w:rsidRPr="00DE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C7C7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95</cp:revision>
  <dcterms:created xsi:type="dcterms:W3CDTF">2020-09-22T17:44:00Z</dcterms:created>
  <dcterms:modified xsi:type="dcterms:W3CDTF">2020-09-22T18:36:00Z</dcterms:modified>
</cp:coreProperties>
</file>